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761A0" w14:textId="77777777" w:rsidR="009C0C53" w:rsidRPr="007C6038" w:rsidRDefault="009C0C53" w:rsidP="009C0C5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40"/>
          <w:szCs w:val="40"/>
        </w:rPr>
      </w:pPr>
      <w:r w:rsidRPr="007C6038">
        <w:rPr>
          <w:rFonts w:ascii="Segoe UI Emoji" w:eastAsia="Times New Roman" w:hAnsi="Segoe UI Emoji" w:cs="Segoe UI Emoji"/>
          <w:sz w:val="40"/>
          <w:szCs w:val="40"/>
        </w:rPr>
        <w:t>🚫🦟</w:t>
      </w:r>
      <w:r w:rsidRPr="007C6038">
        <w:rPr>
          <w:rFonts w:ascii="Calibri" w:eastAsia="Times New Roman" w:hAnsi="Calibri" w:cs="Calibri"/>
          <w:b/>
          <w:bCs/>
          <w:color w:val="000000"/>
          <w:kern w:val="24"/>
          <w:sz w:val="40"/>
          <w:szCs w:val="40"/>
        </w:rPr>
        <w:t>Moustique tigre : agir maintenant pour le printemps prochain</w:t>
      </w:r>
    </w:p>
    <w:p w14:paraId="14990DE5" w14:textId="77777777" w:rsidR="009C0C53" w:rsidRPr="007C6038" w:rsidRDefault="009C0C53" w:rsidP="009C0C53">
      <w:pPr>
        <w:spacing w:before="100" w:after="200" w:line="276" w:lineRule="auto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4EB6CAB4" w14:textId="77777777" w:rsidR="009C0C53" w:rsidRPr="007C6038" w:rsidRDefault="009C0C53" w:rsidP="009C0C53">
      <w:pPr>
        <w:spacing w:before="100" w:beforeAutospacing="1" w:after="100" w:afterAutospacing="1" w:line="240" w:lineRule="auto"/>
        <w:contextualSpacing/>
        <w:jc w:val="both"/>
        <w:outlineLvl w:val="0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Les œufs pondus en fin d’automne écloront au printemps prochain. C’est le moment de </w:t>
      </w:r>
      <w:r w:rsidRPr="007C6038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s’organiser</w:t>
      </w:r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pour </w:t>
      </w:r>
      <w:r w:rsidRPr="007C6038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faciliter la neutralisation des gîtes larvaires.</w:t>
      </w:r>
    </w:p>
    <w:p w14:paraId="558B444A" w14:textId="77777777" w:rsidR="009C0C53" w:rsidRPr="007C6038" w:rsidRDefault="009C0C53" w:rsidP="009C0C53">
      <w:pPr>
        <w:spacing w:before="100" w:beforeAutospacing="1" w:after="100" w:afterAutospacing="1" w:line="240" w:lineRule="auto"/>
        <w:contextualSpacing/>
        <w:jc w:val="both"/>
        <w:outlineLvl w:val="0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5AC7B01C" w14:textId="77777777" w:rsidR="009C0C53" w:rsidRPr="007C6038" w:rsidRDefault="009C0C53" w:rsidP="009C0C53">
      <w:pPr>
        <w:spacing w:before="100" w:beforeAutospacing="1" w:after="100" w:afterAutospacing="1" w:line="240" w:lineRule="auto"/>
        <w:contextualSpacing/>
        <w:jc w:val="both"/>
        <w:outlineLvl w:val="0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7C6038">
        <w:rPr>
          <w:rFonts w:ascii="Segoe UI Emoji" w:eastAsia="Times New Roman" w:hAnsi="Segoe UI Emoji" w:cs="Segoe UI Emoji"/>
          <w:sz w:val="24"/>
          <w:szCs w:val="24"/>
        </w:rPr>
        <w:t>❄️</w:t>
      </w:r>
      <w:r w:rsidRPr="007C6038">
        <w:rPr>
          <w:rFonts w:ascii="Calibri" w:eastAsia="Times New Roman" w:hAnsi="Calibri" w:cs="Calibri"/>
          <w:sz w:val="24"/>
          <w:szCs w:val="24"/>
        </w:rPr>
        <w:t>Profitez</w:t>
      </w:r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de l’hiver pour :</w:t>
      </w:r>
    </w:p>
    <w:p w14:paraId="39BC0B39" w14:textId="77777777" w:rsidR="009C0C53" w:rsidRPr="007C6038" w:rsidRDefault="009C0C53" w:rsidP="009C0C53">
      <w:pPr>
        <w:spacing w:before="100" w:beforeAutospacing="1" w:after="100" w:afterAutospacing="1" w:line="240" w:lineRule="auto"/>
        <w:contextualSpacing/>
        <w:jc w:val="both"/>
        <w:outlineLvl w:val="0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7C6038">
        <w:rPr>
          <w:rFonts w:ascii="Segoe UI Emoji" w:eastAsia="Times New Roman" w:hAnsi="Segoe UI Emoji" w:cs="Segoe UI Emoji"/>
          <w:sz w:val="20"/>
          <w:szCs w:val="20"/>
        </w:rPr>
        <w:t>✅</w:t>
      </w:r>
      <w:r w:rsidRPr="007C6038">
        <w:rPr>
          <w:rFonts w:ascii="Calibri" w:eastAsia="Times New Roman" w:hAnsi="Calibri" w:cs="Calibri"/>
          <w:sz w:val="20"/>
          <w:szCs w:val="20"/>
        </w:rPr>
        <w:t xml:space="preserve"> </w:t>
      </w:r>
      <w:r w:rsidRPr="007C6038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protéger les récupérateurs d’eau de pluie </w:t>
      </w:r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de vos jardins, </w:t>
      </w:r>
    </w:p>
    <w:p w14:paraId="7E075681" w14:textId="77777777" w:rsidR="009C0C53" w:rsidRPr="007C6038" w:rsidRDefault="009C0C53" w:rsidP="009C0C53">
      <w:pPr>
        <w:spacing w:before="100" w:beforeAutospacing="1" w:after="100" w:afterAutospacing="1" w:line="240" w:lineRule="auto"/>
        <w:contextualSpacing/>
        <w:jc w:val="both"/>
        <w:outlineLvl w:val="0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7C6038">
        <w:rPr>
          <w:rFonts w:ascii="Segoe UI Emoji" w:eastAsia="Times New Roman" w:hAnsi="Segoe UI Emoji" w:cs="Segoe UI Emoji"/>
          <w:sz w:val="20"/>
          <w:szCs w:val="20"/>
        </w:rPr>
        <w:t>✅</w:t>
      </w:r>
      <w:r w:rsidRPr="007C6038">
        <w:rPr>
          <w:rFonts w:ascii="Calibri" w:eastAsia="Times New Roman" w:hAnsi="Calibri" w:cs="Calibri"/>
          <w:sz w:val="20"/>
          <w:szCs w:val="20"/>
        </w:rPr>
        <w:t xml:space="preserve"> </w:t>
      </w:r>
      <w:r w:rsidRPr="007C6038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ranger ou couvrir</w:t>
      </w:r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les outils de jardinage et les jeux pouvant se remplir d’eau, </w:t>
      </w:r>
    </w:p>
    <w:p w14:paraId="7A8E9A08" w14:textId="77777777" w:rsidR="009C0C53" w:rsidRPr="007C6038" w:rsidRDefault="009C0C53" w:rsidP="009C0C53">
      <w:pPr>
        <w:spacing w:before="100" w:beforeAutospacing="1" w:after="100" w:afterAutospacing="1" w:line="240" w:lineRule="auto"/>
        <w:contextualSpacing/>
        <w:jc w:val="both"/>
        <w:outlineLvl w:val="0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7C6038">
        <w:rPr>
          <w:rFonts w:ascii="Segoe UI Emoji" w:eastAsia="Times New Roman" w:hAnsi="Segoe UI Emoji" w:cs="Segoe UI Emoji"/>
          <w:sz w:val="20"/>
          <w:szCs w:val="20"/>
        </w:rPr>
        <w:t>✅</w:t>
      </w:r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aménager les regards à l’aplomb des descentes de </w:t>
      </w:r>
      <w:proofErr w:type="spellStart"/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>chénaux</w:t>
      </w:r>
      <w:proofErr w:type="spellEnd"/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pour éviter la stagnation d’eau, </w:t>
      </w:r>
    </w:p>
    <w:p w14:paraId="4BB818D2" w14:textId="77777777" w:rsidR="009C0C53" w:rsidRPr="007C6038" w:rsidRDefault="009C0C53" w:rsidP="009C0C53">
      <w:pPr>
        <w:spacing w:before="100" w:beforeAutospacing="1" w:after="100" w:afterAutospacing="1" w:line="240" w:lineRule="auto"/>
        <w:contextualSpacing/>
        <w:jc w:val="both"/>
        <w:outlineLvl w:val="0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7C6038">
        <w:rPr>
          <w:rFonts w:ascii="Segoe UI Emoji" w:eastAsia="Times New Roman" w:hAnsi="Segoe UI Emoji" w:cs="Segoe UI Emoji"/>
          <w:sz w:val="20"/>
          <w:szCs w:val="20"/>
        </w:rPr>
        <w:t>✅</w:t>
      </w:r>
      <w:r w:rsidRPr="007C6038">
        <w:rPr>
          <w:rFonts w:ascii="Calibri" w:eastAsia="Times New Roman" w:hAnsi="Calibri" w:cs="Calibri"/>
          <w:sz w:val="20"/>
          <w:szCs w:val="20"/>
        </w:rPr>
        <w:t xml:space="preserve"> </w:t>
      </w:r>
      <w:r w:rsidRPr="007C6038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curer </w:t>
      </w:r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>vos gouttières…</w:t>
      </w:r>
    </w:p>
    <w:p w14:paraId="709D0A20" w14:textId="77777777" w:rsidR="009C0C53" w:rsidRPr="007C6038" w:rsidRDefault="009C0C53" w:rsidP="009C0C53">
      <w:pPr>
        <w:spacing w:before="100" w:beforeAutospacing="1" w:after="100" w:afterAutospacing="1" w:line="240" w:lineRule="auto"/>
        <w:contextualSpacing/>
        <w:jc w:val="both"/>
        <w:outlineLvl w:val="0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</w:p>
    <w:p w14:paraId="539A65A9" w14:textId="77777777" w:rsidR="009C0C53" w:rsidRPr="007C6038" w:rsidRDefault="009C0C53" w:rsidP="009C0C53">
      <w:pPr>
        <w:spacing w:before="100" w:after="200" w:line="276" w:lineRule="auto"/>
        <w:rPr>
          <w:rFonts w:ascii="Calibri" w:eastAsia="Times New Roman" w:hAnsi="Calibri" w:cs="Calibri"/>
          <w:noProof/>
          <w:sz w:val="20"/>
          <w:szCs w:val="20"/>
        </w:rPr>
      </w:pPr>
      <w:r w:rsidRPr="007C6038">
        <w:rPr>
          <w:rFonts w:ascii="Segoe UI Emoji" w:eastAsia="Times New Roman" w:hAnsi="Segoe UI Emoji" w:cs="Segoe UI Emoji"/>
          <w:b/>
          <w:bCs/>
          <w:sz w:val="24"/>
          <w:szCs w:val="24"/>
        </w:rPr>
        <w:t>💡</w:t>
      </w:r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Vous pouvez équiper vos gouttières de </w:t>
      </w:r>
      <w:proofErr w:type="spellStart"/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>pare-feuilles</w:t>
      </w:r>
      <w:proofErr w:type="spellEnd"/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>.</w:t>
      </w:r>
      <w:r w:rsidRPr="007C6038">
        <w:rPr>
          <w:rFonts w:ascii="Calibri" w:eastAsia="Times New Roman" w:hAnsi="Calibri" w:cs="Calibri"/>
          <w:noProof/>
          <w:sz w:val="20"/>
          <w:szCs w:val="20"/>
        </w:rPr>
        <w:t xml:space="preserve"> </w:t>
      </w:r>
    </w:p>
    <w:p w14:paraId="653ADDEF" w14:textId="77777777" w:rsidR="009C0C53" w:rsidRPr="007C6038" w:rsidRDefault="009C0C53" w:rsidP="009C0C53">
      <w:pPr>
        <w:spacing w:before="100" w:after="200" w:line="276" w:lineRule="auto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7C6038">
        <w:rPr>
          <w:rFonts w:ascii="Calibri" w:eastAsia="Times New Roman" w:hAnsi="Calibri" w:cs="Calibri"/>
          <w:noProof/>
          <w:sz w:val="20"/>
          <w:szCs w:val="20"/>
        </w:rPr>
        <w:drawing>
          <wp:inline distT="0" distB="0" distL="0" distR="0" wp14:anchorId="08C9AE6D" wp14:editId="3C3531F6">
            <wp:extent cx="2115122" cy="1585441"/>
            <wp:effectExtent l="0" t="0" r="0" b="0"/>
            <wp:docPr id="503912781" name="Image 8" descr="Chéneau_bouché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héneau_bouché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028" cy="159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038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</w:t>
      </w:r>
      <w:r w:rsidRPr="007C6038">
        <w:rPr>
          <w:rFonts w:ascii="Calibri" w:eastAsia="Times New Roman" w:hAnsi="Calibri" w:cs="Calibri"/>
          <w:noProof/>
          <w:color w:val="000000"/>
          <w:kern w:val="24"/>
          <w:sz w:val="24"/>
          <w:szCs w:val="24"/>
        </w:rPr>
        <w:drawing>
          <wp:inline distT="0" distB="0" distL="0" distR="0" wp14:anchorId="5FCA8434" wp14:editId="773EB6EC">
            <wp:extent cx="2480807" cy="1578695"/>
            <wp:effectExtent l="0" t="0" r="0" b="2540"/>
            <wp:docPr id="1327451053" name="Image 1" descr="Une image contenant chaussures, plein air, sol, person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298920" name="Image 1" descr="Une image contenant chaussures, plein air, sol, personne&#10;&#10;Le contenu généré par l’IA peut êtr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5614" cy="158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0F5FD" w14:textId="77777777" w:rsidR="009C0C53" w:rsidRPr="007C6038" w:rsidRDefault="009C0C53" w:rsidP="009C0C53">
      <w:pPr>
        <w:spacing w:before="100" w:after="200" w:line="276" w:lineRule="auto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7C6038">
        <w:rPr>
          <w:rFonts w:ascii="Calibri" w:eastAsia="Times New Roman" w:hAnsi="Calibri" w:cs="Calibri"/>
          <w:noProof/>
          <w:sz w:val="20"/>
          <w:szCs w:val="20"/>
        </w:rPr>
        <w:drawing>
          <wp:inline distT="0" distB="0" distL="0" distR="0" wp14:anchorId="3BFC7B7D" wp14:editId="601A38B5">
            <wp:extent cx="2800350" cy="1978160"/>
            <wp:effectExtent l="0" t="0" r="0" b="3175"/>
            <wp:docPr id="479230655" name="Image 5" descr="bonne_pratique_moustique_bidon_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nne_pratique_moustique_bidon_1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944" cy="1992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35415" w14:textId="3E928E31" w:rsidR="007E7400" w:rsidRPr="007C6038" w:rsidRDefault="007E7400" w:rsidP="009C0C53">
      <w:pPr>
        <w:rPr>
          <w:rFonts w:ascii="Calibri" w:hAnsi="Calibri" w:cs="Calibri"/>
        </w:rPr>
      </w:pPr>
    </w:p>
    <w:sectPr w:rsidR="007E7400" w:rsidRPr="007C6038" w:rsidSect="007C6038">
      <w:pgSz w:w="11906" w:h="16838"/>
      <w:pgMar w:top="1417" w:right="269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80A8C" w14:textId="77777777" w:rsidR="00A3150C" w:rsidRDefault="00A3150C" w:rsidP="00143486">
      <w:pPr>
        <w:spacing w:after="0" w:line="240" w:lineRule="auto"/>
      </w:pPr>
      <w:r>
        <w:separator/>
      </w:r>
    </w:p>
  </w:endnote>
  <w:endnote w:type="continuationSeparator" w:id="0">
    <w:p w14:paraId="6617D9D5" w14:textId="77777777" w:rsidR="00A3150C" w:rsidRDefault="00A3150C" w:rsidP="0014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0B9F1" w14:textId="77777777" w:rsidR="00A3150C" w:rsidRDefault="00A3150C" w:rsidP="00143486">
      <w:pPr>
        <w:spacing w:after="0" w:line="240" w:lineRule="auto"/>
      </w:pPr>
      <w:r>
        <w:separator/>
      </w:r>
    </w:p>
  </w:footnote>
  <w:footnote w:type="continuationSeparator" w:id="0">
    <w:p w14:paraId="7D34BC6F" w14:textId="77777777" w:rsidR="00A3150C" w:rsidRDefault="00A3150C" w:rsidP="00143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86"/>
    <w:rsid w:val="00066763"/>
    <w:rsid w:val="000F2D6C"/>
    <w:rsid w:val="00143486"/>
    <w:rsid w:val="001E0C72"/>
    <w:rsid w:val="002F6132"/>
    <w:rsid w:val="00495DB4"/>
    <w:rsid w:val="005C4DB5"/>
    <w:rsid w:val="005F4F1C"/>
    <w:rsid w:val="00682865"/>
    <w:rsid w:val="006C6FB3"/>
    <w:rsid w:val="007A253B"/>
    <w:rsid w:val="007C6038"/>
    <w:rsid w:val="007E7400"/>
    <w:rsid w:val="008F7B8B"/>
    <w:rsid w:val="009C0C53"/>
    <w:rsid w:val="00A16607"/>
    <w:rsid w:val="00A3150C"/>
    <w:rsid w:val="00A477F1"/>
    <w:rsid w:val="00AF231D"/>
    <w:rsid w:val="00B20D36"/>
    <w:rsid w:val="00B740CC"/>
    <w:rsid w:val="00BD4FEA"/>
    <w:rsid w:val="00C951B3"/>
    <w:rsid w:val="00CF68A1"/>
    <w:rsid w:val="00DB6FBC"/>
    <w:rsid w:val="00E31F4D"/>
    <w:rsid w:val="00F112F3"/>
    <w:rsid w:val="00F6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0C406"/>
  <w15:chartTrackingRefBased/>
  <w15:docId w15:val="{AD019558-540C-48CC-9368-27FC7CBF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43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43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3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43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43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43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43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43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3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43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43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43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4348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4348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4348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4348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4348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4348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43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43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43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43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43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4348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4348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4348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43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4348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43486"/>
    <w:rPr>
      <w:b/>
      <w:bCs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3486"/>
  </w:style>
  <w:style w:type="paragraph" w:styleId="Pieddepage">
    <w:name w:val="footer"/>
    <w:basedOn w:val="Normal"/>
    <w:link w:val="Pieddepag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3486"/>
  </w:style>
  <w:style w:type="character" w:styleId="Lienhypertexte">
    <w:name w:val="Hyperlink"/>
    <w:basedOn w:val="Policepardfaut"/>
    <w:uiPriority w:val="99"/>
    <w:unhideWhenUsed/>
    <w:rsid w:val="00B740CC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740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4</cp:revision>
  <dcterms:created xsi:type="dcterms:W3CDTF">2026-03-31T08:06:00Z</dcterms:created>
  <dcterms:modified xsi:type="dcterms:W3CDTF">2026-04-09T12:54:00Z</dcterms:modified>
</cp:coreProperties>
</file>